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7028A" w14:textId="6E47B0E8" w:rsidR="001D72D2" w:rsidRPr="00742DB0" w:rsidRDefault="001D72D2" w:rsidP="00F63085">
      <w:pPr>
        <w:pStyle w:val="Textoindependiente2"/>
        <w:jc w:val="both"/>
        <w:rPr>
          <w:rFonts w:cs="Arial"/>
          <w:szCs w:val="20"/>
        </w:rPr>
      </w:pPr>
      <w:r w:rsidRPr="00F63085">
        <w:rPr>
          <w:rFonts w:cs="Arial"/>
          <w:b/>
          <w:bCs/>
          <w:szCs w:val="20"/>
        </w:rPr>
        <w:t>OSL IBERIA</w:t>
      </w:r>
      <w:r w:rsidRPr="00742DB0">
        <w:rPr>
          <w:rFonts w:cs="Arial"/>
          <w:szCs w:val="20"/>
        </w:rPr>
        <w:t>, es una empresa dedicada a la prestación de servicios de alto valor añadido en los sectores petroquímico, industrial, gas y de energías sostenibles, especializada en el desarrollo de las siguientes actividades: servicios de ingeniería, desarrollo de proyectos de ingeniería, estudios de viabilidad, estudios conceptuales, ingeniería básica e ingeniería de detalle, comisionado y puesta en marcha, consultoría técnica,</w:t>
      </w:r>
      <w:r w:rsidR="0045766E" w:rsidRPr="00742DB0">
        <w:rPr>
          <w:rFonts w:cs="Arial"/>
          <w:szCs w:val="20"/>
        </w:rPr>
        <w:t xml:space="preserve"> </w:t>
      </w:r>
      <w:r w:rsidRPr="00742DB0">
        <w:rPr>
          <w:rFonts w:cs="Arial"/>
          <w:szCs w:val="20"/>
        </w:rPr>
        <w:t>asistencia</w:t>
      </w:r>
      <w:r w:rsidR="0045766E" w:rsidRPr="00742DB0">
        <w:rPr>
          <w:rFonts w:cs="Arial"/>
          <w:szCs w:val="20"/>
        </w:rPr>
        <w:t>s</w:t>
      </w:r>
      <w:r w:rsidRPr="00742DB0">
        <w:rPr>
          <w:rFonts w:cs="Arial"/>
          <w:szCs w:val="20"/>
        </w:rPr>
        <w:t xml:space="preserve"> técnicas y formación técnica.</w:t>
      </w:r>
    </w:p>
    <w:p w14:paraId="16F5120C" w14:textId="77777777" w:rsidR="00F30E0C" w:rsidRPr="00742DB0" w:rsidRDefault="001D72D2" w:rsidP="00742DB0">
      <w:pPr>
        <w:pStyle w:val="Textoindependiente2"/>
        <w:numPr>
          <w:ilvl w:val="0"/>
          <w:numId w:val="5"/>
        </w:numPr>
        <w:jc w:val="both"/>
        <w:rPr>
          <w:rFonts w:cs="Arial"/>
          <w:szCs w:val="20"/>
        </w:rPr>
      </w:pPr>
      <w:r w:rsidRPr="00742DB0">
        <w:rPr>
          <w:rFonts w:cs="Arial"/>
          <w:szCs w:val="20"/>
        </w:rPr>
        <w:t>P</w:t>
      </w:r>
      <w:r w:rsidR="00F45F92" w:rsidRPr="00742DB0">
        <w:rPr>
          <w:rFonts w:cs="Arial"/>
          <w:szCs w:val="20"/>
        </w:rPr>
        <w:t xml:space="preserve">or la naturaleza de </w:t>
      </w:r>
      <w:r w:rsidR="00F30E0C" w:rsidRPr="00742DB0">
        <w:rPr>
          <w:rFonts w:cs="Arial"/>
          <w:szCs w:val="20"/>
        </w:rPr>
        <w:t xml:space="preserve">su actividad, el principal activo de </w:t>
      </w:r>
      <w:r w:rsidR="00F30E0C" w:rsidRPr="00F63085">
        <w:rPr>
          <w:rFonts w:cs="Arial"/>
          <w:b/>
          <w:bCs/>
          <w:szCs w:val="20"/>
        </w:rPr>
        <w:t>OSL IBERIA</w:t>
      </w:r>
      <w:r w:rsidR="00F30E0C" w:rsidRPr="00742DB0">
        <w:rPr>
          <w:rFonts w:cs="Arial"/>
          <w:szCs w:val="20"/>
        </w:rPr>
        <w:t xml:space="preserve"> es el capital humano e intelectual de las personas que la integran.</w:t>
      </w:r>
    </w:p>
    <w:p w14:paraId="78BD1267" w14:textId="77777777" w:rsidR="00F30E0C" w:rsidRPr="00742DB0" w:rsidRDefault="00F30E0C" w:rsidP="00742DB0">
      <w:pPr>
        <w:pStyle w:val="Textoindependiente2"/>
        <w:numPr>
          <w:ilvl w:val="0"/>
          <w:numId w:val="5"/>
        </w:numPr>
        <w:jc w:val="both"/>
        <w:rPr>
          <w:rFonts w:cs="Arial"/>
          <w:szCs w:val="20"/>
        </w:rPr>
      </w:pPr>
      <w:r w:rsidRPr="00742DB0">
        <w:rPr>
          <w:rFonts w:cs="Arial"/>
          <w:szCs w:val="20"/>
        </w:rPr>
        <w:t xml:space="preserve">Las directrices estratégicas de la política de </w:t>
      </w:r>
      <w:r w:rsidRPr="00F63085">
        <w:rPr>
          <w:rFonts w:cs="Arial"/>
          <w:b/>
          <w:bCs/>
          <w:szCs w:val="20"/>
        </w:rPr>
        <w:t>OSL IBERIA</w:t>
      </w:r>
      <w:r w:rsidRPr="00742DB0">
        <w:rPr>
          <w:rFonts w:cs="Arial"/>
          <w:szCs w:val="20"/>
        </w:rPr>
        <w:t xml:space="preserve"> son las siguientes:</w:t>
      </w:r>
    </w:p>
    <w:p w14:paraId="500EDD6E" w14:textId="77777777" w:rsidR="005E5518" w:rsidRPr="00742DB0" w:rsidRDefault="00F30E0C" w:rsidP="00742DB0">
      <w:pPr>
        <w:pStyle w:val="Textoindependiente2"/>
        <w:numPr>
          <w:ilvl w:val="0"/>
          <w:numId w:val="5"/>
        </w:numPr>
        <w:jc w:val="both"/>
        <w:rPr>
          <w:rFonts w:cs="Arial"/>
          <w:szCs w:val="20"/>
        </w:rPr>
      </w:pPr>
      <w:r w:rsidRPr="00742DB0">
        <w:rPr>
          <w:rFonts w:cs="Arial"/>
          <w:szCs w:val="20"/>
        </w:rPr>
        <w:t xml:space="preserve">Garantizar la viabilidad económica de la Organización y su continuidad en el tiempo, mediante una forma de gobierno </w:t>
      </w:r>
      <w:r w:rsidR="005E5518" w:rsidRPr="00742DB0">
        <w:rPr>
          <w:rFonts w:cs="Arial"/>
          <w:szCs w:val="20"/>
        </w:rPr>
        <w:t>ética y responsable</w:t>
      </w:r>
    </w:p>
    <w:p w14:paraId="48841A80" w14:textId="77777777" w:rsidR="005E5518" w:rsidRPr="00742DB0" w:rsidRDefault="005E5518" w:rsidP="00742DB0">
      <w:pPr>
        <w:pStyle w:val="Textoindependiente2"/>
        <w:numPr>
          <w:ilvl w:val="0"/>
          <w:numId w:val="5"/>
        </w:numPr>
        <w:jc w:val="both"/>
        <w:rPr>
          <w:rFonts w:cs="Arial"/>
          <w:szCs w:val="20"/>
        </w:rPr>
      </w:pPr>
      <w:r w:rsidRPr="00742DB0">
        <w:rPr>
          <w:rFonts w:cs="Arial"/>
          <w:szCs w:val="20"/>
        </w:rPr>
        <w:t>Ofrecer a sus clientes un trabajo excelente, competitivo e innovador</w:t>
      </w:r>
    </w:p>
    <w:p w14:paraId="64334154" w14:textId="77777777" w:rsidR="005E5518" w:rsidRPr="00742DB0" w:rsidRDefault="005E5518" w:rsidP="00742DB0">
      <w:pPr>
        <w:pStyle w:val="Textoindependiente2"/>
        <w:numPr>
          <w:ilvl w:val="0"/>
          <w:numId w:val="5"/>
        </w:numPr>
        <w:jc w:val="both"/>
        <w:rPr>
          <w:rFonts w:cs="Arial"/>
          <w:szCs w:val="20"/>
        </w:rPr>
      </w:pPr>
      <w:r w:rsidRPr="00742DB0">
        <w:rPr>
          <w:rFonts w:cs="Arial"/>
          <w:szCs w:val="20"/>
        </w:rPr>
        <w:t>Lograr la mayor motivación e implicación posible de sus miembros, así como favorecer su desarrollo personal y profesional.</w:t>
      </w:r>
    </w:p>
    <w:p w14:paraId="30B104EC" w14:textId="310B21C9" w:rsidR="005E5518" w:rsidRPr="00742DB0" w:rsidRDefault="005E5518" w:rsidP="00742DB0">
      <w:pPr>
        <w:pStyle w:val="Textoindependiente2"/>
        <w:numPr>
          <w:ilvl w:val="0"/>
          <w:numId w:val="5"/>
        </w:numPr>
        <w:jc w:val="both"/>
        <w:rPr>
          <w:rFonts w:cs="Arial"/>
          <w:szCs w:val="20"/>
        </w:rPr>
      </w:pPr>
      <w:r w:rsidRPr="00742DB0">
        <w:rPr>
          <w:rFonts w:cs="Arial"/>
          <w:szCs w:val="20"/>
        </w:rPr>
        <w:t>Desarrollarse y contribuir al desarrollo armónico de su entorno profesional, social y medioambiental</w:t>
      </w:r>
      <w:r w:rsidR="000440FB" w:rsidRPr="00742DB0">
        <w:rPr>
          <w:rFonts w:cs="Arial"/>
          <w:szCs w:val="20"/>
        </w:rPr>
        <w:t>.</w:t>
      </w:r>
    </w:p>
    <w:p w14:paraId="2EDCB6D3" w14:textId="74470B5B" w:rsidR="000440FB" w:rsidRPr="00742DB0" w:rsidRDefault="000440FB" w:rsidP="00742DB0">
      <w:pPr>
        <w:pStyle w:val="Textoindependiente2"/>
        <w:numPr>
          <w:ilvl w:val="0"/>
          <w:numId w:val="5"/>
        </w:numPr>
        <w:jc w:val="both"/>
        <w:rPr>
          <w:rFonts w:cs="Arial"/>
          <w:szCs w:val="20"/>
        </w:rPr>
      </w:pPr>
      <w:r w:rsidRPr="00742DB0">
        <w:rPr>
          <w:rFonts w:cs="Arial"/>
          <w:szCs w:val="20"/>
        </w:rPr>
        <w:t>Con el fin de poder cumplir mejor estas directrices, La Dirección</w:t>
      </w:r>
      <w:r w:rsidR="004A0E75" w:rsidRPr="00742DB0">
        <w:rPr>
          <w:rFonts w:cs="Arial"/>
          <w:szCs w:val="20"/>
        </w:rPr>
        <w:t xml:space="preserve"> de </w:t>
      </w:r>
      <w:r w:rsidR="004A0E75" w:rsidRPr="00F63085">
        <w:rPr>
          <w:rFonts w:cs="Arial"/>
          <w:b/>
          <w:bCs/>
          <w:szCs w:val="20"/>
        </w:rPr>
        <w:t>OSL IBERIA</w:t>
      </w:r>
      <w:r w:rsidR="004A0E75" w:rsidRPr="00742DB0">
        <w:rPr>
          <w:rFonts w:cs="Arial"/>
          <w:szCs w:val="20"/>
        </w:rPr>
        <w:t xml:space="preserve"> se compromete a:</w:t>
      </w:r>
    </w:p>
    <w:p w14:paraId="7ED1A806" w14:textId="77777777" w:rsidR="00742DB0" w:rsidRPr="005C0BA0" w:rsidRDefault="00742DB0" w:rsidP="00742DB0">
      <w:pPr>
        <w:pStyle w:val="Textoindependiente2"/>
        <w:jc w:val="both"/>
        <w:rPr>
          <w:rFonts w:cs="Arial"/>
          <w:b/>
          <w:color w:val="0D4154"/>
          <w:szCs w:val="20"/>
        </w:rPr>
      </w:pPr>
      <w:r w:rsidRPr="005C0BA0">
        <w:rPr>
          <w:rFonts w:cs="Arial"/>
          <w:b/>
          <w:color w:val="0D4154"/>
          <w:szCs w:val="20"/>
        </w:rPr>
        <w:t>[Empresa]</w:t>
      </w:r>
    </w:p>
    <w:p w14:paraId="4C27EADC" w14:textId="77777777" w:rsidR="00742DB0" w:rsidRDefault="00742DB0" w:rsidP="00742DB0">
      <w:pPr>
        <w:pStyle w:val="Textoindependiente2"/>
        <w:numPr>
          <w:ilvl w:val="0"/>
          <w:numId w:val="5"/>
        </w:numPr>
        <w:jc w:val="both"/>
        <w:rPr>
          <w:rFonts w:cs="Arial"/>
          <w:szCs w:val="20"/>
        </w:rPr>
      </w:pPr>
      <w:r w:rsidRPr="001A283A">
        <w:rPr>
          <w:rFonts w:cs="Arial"/>
          <w:szCs w:val="20"/>
        </w:rPr>
        <w:t xml:space="preserve">Gobernar la </w:t>
      </w:r>
      <w:r>
        <w:rPr>
          <w:rFonts w:cs="Arial"/>
          <w:szCs w:val="20"/>
        </w:rPr>
        <w:t>Empresa, una vez analizado el contexto de la organización,</w:t>
      </w:r>
      <w:r w:rsidRPr="001A283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con criterios de ética profesional, </w:t>
      </w:r>
      <w:r w:rsidRPr="001A283A">
        <w:rPr>
          <w:rFonts w:cs="Arial"/>
          <w:szCs w:val="20"/>
        </w:rPr>
        <w:t>procurando su perdurabilidad y la generación de beneficios para los accionistas, trabajadores, clientes, proveedores y para el resto de partes involucradas</w:t>
      </w:r>
      <w:r>
        <w:rPr>
          <w:rFonts w:cs="Arial"/>
          <w:szCs w:val="20"/>
        </w:rPr>
        <w:t>.</w:t>
      </w:r>
      <w:r w:rsidDel="0027501F">
        <w:rPr>
          <w:rFonts w:cs="Arial"/>
          <w:szCs w:val="20"/>
        </w:rPr>
        <w:t xml:space="preserve"> </w:t>
      </w:r>
      <w:r w:rsidRPr="001A283A">
        <w:rPr>
          <w:rFonts w:cs="Arial"/>
          <w:szCs w:val="20"/>
        </w:rPr>
        <w:t>Contribuir a la creación de riqueza y bienestar para la sociedad</w:t>
      </w:r>
      <w:r>
        <w:rPr>
          <w:rFonts w:cs="Arial"/>
          <w:szCs w:val="20"/>
        </w:rPr>
        <w:t>.</w:t>
      </w:r>
    </w:p>
    <w:p w14:paraId="3269DD5A" w14:textId="77777777" w:rsidR="00742DB0" w:rsidRPr="00E3740A" w:rsidRDefault="00742DB0" w:rsidP="00742DB0">
      <w:pPr>
        <w:pStyle w:val="Textoindependiente2"/>
        <w:numPr>
          <w:ilvl w:val="0"/>
          <w:numId w:val="5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Prevenir los daños y</w:t>
      </w:r>
      <w:r w:rsidRPr="00E3740A">
        <w:rPr>
          <w:rFonts w:cs="Arial"/>
          <w:szCs w:val="20"/>
        </w:rPr>
        <w:t xml:space="preserve"> el deterioro de la salud.</w:t>
      </w:r>
    </w:p>
    <w:p w14:paraId="225DA0F6" w14:textId="77777777" w:rsidR="00742DB0" w:rsidRPr="001A283A" w:rsidRDefault="00742DB0" w:rsidP="00742DB0">
      <w:pPr>
        <w:pStyle w:val="Textoindependiente2"/>
        <w:numPr>
          <w:ilvl w:val="0"/>
          <w:numId w:val="5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Procurar </w:t>
      </w:r>
      <w:r w:rsidRPr="00E3740A">
        <w:rPr>
          <w:rFonts w:cs="Arial"/>
          <w:szCs w:val="20"/>
        </w:rPr>
        <w:t>la mejora continua de la calidad de sus trabajos, del desempeño ambiental y de la Seguridad y Salud en el tr</w:t>
      </w:r>
      <w:r>
        <w:rPr>
          <w:rFonts w:cs="Arial"/>
          <w:szCs w:val="20"/>
        </w:rPr>
        <w:t>abajo.</w:t>
      </w:r>
    </w:p>
    <w:p w14:paraId="7CF4B9FB" w14:textId="77777777" w:rsidR="00742DB0" w:rsidRPr="005C0BA0" w:rsidRDefault="00742DB0" w:rsidP="00742DB0">
      <w:pPr>
        <w:pStyle w:val="Textoindependiente2"/>
        <w:jc w:val="both"/>
        <w:rPr>
          <w:rFonts w:cs="Arial"/>
          <w:b/>
          <w:color w:val="0D4154"/>
          <w:szCs w:val="20"/>
        </w:rPr>
      </w:pPr>
      <w:r w:rsidRPr="005C0BA0">
        <w:rPr>
          <w:rFonts w:cs="Arial"/>
          <w:b/>
          <w:color w:val="0D4154"/>
          <w:szCs w:val="20"/>
        </w:rPr>
        <w:t>[Partes interesadas]</w:t>
      </w:r>
    </w:p>
    <w:p w14:paraId="538FD05D" w14:textId="65E4246C" w:rsidR="00742DB0" w:rsidRDefault="00742DB0" w:rsidP="00742DB0">
      <w:pPr>
        <w:pStyle w:val="Textoindependiente2"/>
        <w:numPr>
          <w:ilvl w:val="0"/>
          <w:numId w:val="5"/>
        </w:numPr>
        <w:jc w:val="both"/>
      </w:pPr>
      <w:r w:rsidRPr="0001057E">
        <w:t xml:space="preserve">Cumplir estrictamente </w:t>
      </w:r>
      <w:r>
        <w:t>los requisitos legales y reglamentarios aplicables</w:t>
      </w:r>
      <w:r w:rsidRPr="0001057E">
        <w:t xml:space="preserve"> a sus actividades</w:t>
      </w:r>
      <w:r>
        <w:t xml:space="preserve">, así como </w:t>
      </w:r>
      <w:r w:rsidRPr="0001057E">
        <w:t xml:space="preserve">los </w:t>
      </w:r>
      <w:r>
        <w:t xml:space="preserve">contratos y compromisos suscritos por </w:t>
      </w:r>
      <w:r w:rsidR="00510D3D" w:rsidRPr="00510D3D">
        <w:rPr>
          <w:b/>
          <w:bCs/>
        </w:rPr>
        <w:t>OSL IBERIA</w:t>
      </w:r>
      <w:r>
        <w:rPr>
          <w:b/>
          <w:color w:val="0D4154"/>
        </w:rPr>
        <w:t xml:space="preserve"> </w:t>
      </w:r>
      <w:r>
        <w:t xml:space="preserve">con </w:t>
      </w:r>
      <w:r w:rsidRPr="0001057E">
        <w:t>cliente</w:t>
      </w:r>
      <w:r>
        <w:t>s</w:t>
      </w:r>
      <w:r w:rsidRPr="0001057E">
        <w:t>, trabajadores</w:t>
      </w:r>
      <w:r>
        <w:t xml:space="preserve">, </w:t>
      </w:r>
      <w:r w:rsidRPr="0001057E">
        <w:t>proveedores</w:t>
      </w:r>
      <w:r>
        <w:t>, colaboradore</w:t>
      </w:r>
      <w:r w:rsidRPr="0001057E">
        <w:t>s</w:t>
      </w:r>
      <w:r>
        <w:t xml:space="preserve"> y/o cualquier otra parte interesada, </w:t>
      </w:r>
      <w:r w:rsidRPr="003A0428">
        <w:t xml:space="preserve">procurando establecer </w:t>
      </w:r>
      <w:r>
        <w:t xml:space="preserve">siempre </w:t>
      </w:r>
      <w:r w:rsidRPr="003A0428">
        <w:t>vínculos de cooperación y reciprocidad</w:t>
      </w:r>
      <w:r>
        <w:t>.</w:t>
      </w:r>
    </w:p>
    <w:p w14:paraId="4F395521" w14:textId="77777777" w:rsidR="00742DB0" w:rsidRDefault="00742DB0" w:rsidP="00742DB0">
      <w:pPr>
        <w:pStyle w:val="Textoindependiente2"/>
        <w:numPr>
          <w:ilvl w:val="0"/>
          <w:numId w:val="5"/>
        </w:numPr>
        <w:jc w:val="both"/>
      </w:pPr>
      <w:r>
        <w:lastRenderedPageBreak/>
        <w:t>Prevenir la contaminación ambiental y contribuir a la protección del medio ambiente en su ámbito de influencia.</w:t>
      </w:r>
    </w:p>
    <w:p w14:paraId="6583A88E" w14:textId="77777777" w:rsidR="00742DB0" w:rsidRPr="0001057E" w:rsidRDefault="00742DB0" w:rsidP="00742DB0">
      <w:pPr>
        <w:pStyle w:val="Textoindependiente2"/>
        <w:numPr>
          <w:ilvl w:val="0"/>
          <w:numId w:val="5"/>
        </w:numPr>
        <w:jc w:val="both"/>
      </w:pPr>
      <w:r>
        <w:t>Proteger en todo momento la vida, la i</w:t>
      </w:r>
      <w:r w:rsidRPr="00E3740A">
        <w:t>ntegridad y la salud de todos los trabajadores, tanto propios como de empr</w:t>
      </w:r>
      <w:r>
        <w:t>esas colaboradoras, que se encuentren en sus instalaciones.</w:t>
      </w:r>
    </w:p>
    <w:p w14:paraId="06E63A10" w14:textId="77777777" w:rsidR="00742DB0" w:rsidRPr="005C0BA0" w:rsidRDefault="00742DB0" w:rsidP="00742DB0">
      <w:pPr>
        <w:pStyle w:val="Textoindependiente2"/>
        <w:jc w:val="both"/>
        <w:rPr>
          <w:rFonts w:cs="Arial"/>
          <w:b/>
          <w:color w:val="0D4154"/>
          <w:szCs w:val="20"/>
        </w:rPr>
      </w:pPr>
      <w:r w:rsidRPr="005C0BA0">
        <w:rPr>
          <w:rFonts w:cs="Arial"/>
          <w:b/>
          <w:color w:val="0D4154"/>
          <w:szCs w:val="20"/>
        </w:rPr>
        <w:t>[Personal]</w:t>
      </w:r>
    </w:p>
    <w:p w14:paraId="494E2F8F" w14:textId="77777777" w:rsidR="00742DB0" w:rsidRDefault="00742DB0" w:rsidP="00742DB0">
      <w:pPr>
        <w:pStyle w:val="Textoindependiente2"/>
        <w:numPr>
          <w:ilvl w:val="0"/>
          <w:numId w:val="5"/>
        </w:numPr>
        <w:jc w:val="both"/>
      </w:pPr>
      <w:r>
        <w:t>Potenciar la consulta y participación de los trabajadores en las decisiones de la empresa, de forma directa o a través de sus representantes, cuando existan.</w:t>
      </w:r>
    </w:p>
    <w:p w14:paraId="5783602F" w14:textId="30B23C67" w:rsidR="00742DB0" w:rsidRDefault="00742DB0" w:rsidP="00742DB0">
      <w:pPr>
        <w:pStyle w:val="Textoindependiente2"/>
        <w:numPr>
          <w:ilvl w:val="0"/>
          <w:numId w:val="5"/>
        </w:numPr>
        <w:jc w:val="both"/>
      </w:pPr>
      <w:r>
        <w:t xml:space="preserve">Fomentar en sus trabajadores el sentido de pertenencia a </w:t>
      </w:r>
      <w:r w:rsidR="00A51D1E" w:rsidRPr="00A51D1E">
        <w:rPr>
          <w:b/>
          <w:bCs/>
        </w:rPr>
        <w:t>OSL IBERIA</w:t>
      </w:r>
      <w:r w:rsidRPr="005C0BA0">
        <w:rPr>
          <w:b/>
          <w:color w:val="0D4154"/>
        </w:rPr>
        <w:t xml:space="preserve"> </w:t>
      </w:r>
      <w:r>
        <w:t>y su estilo de trabajo para minimizar la rotación, garantizando de esta manera la conservación del talento y el conocimiento en la Empresa, al mismo tiempo que la satisfacción personal y laboral de sus integrantes.</w:t>
      </w:r>
    </w:p>
    <w:p w14:paraId="660DBFBE" w14:textId="07041010" w:rsidR="00742DB0" w:rsidRPr="00CE28E3" w:rsidRDefault="00742DB0" w:rsidP="00742DB0">
      <w:pPr>
        <w:pStyle w:val="Textoindependiente2"/>
        <w:numPr>
          <w:ilvl w:val="0"/>
          <w:numId w:val="5"/>
        </w:numPr>
        <w:jc w:val="both"/>
      </w:pPr>
      <w:r>
        <w:t xml:space="preserve">Velar por la dignidad, la no discriminación y la integridad física de sus trabajadores, propiciando un clima de trabajo armónico. Para ello, contará con la colaboración de los propios trabajadores, de los órganos de representación de </w:t>
      </w:r>
      <w:r w:rsidR="00404D33" w:rsidRPr="00404D33">
        <w:rPr>
          <w:b/>
          <w:bCs/>
        </w:rPr>
        <w:t>OSL IBERIA</w:t>
      </w:r>
      <w:r w:rsidRPr="005C0BA0">
        <w:rPr>
          <w:color w:val="0D4154"/>
        </w:rPr>
        <w:t xml:space="preserve"> </w:t>
      </w:r>
      <w:r>
        <w:t>y de su servicio de prevención externo</w:t>
      </w:r>
      <w:r w:rsidRPr="00FD050F">
        <w:t>.</w:t>
      </w:r>
    </w:p>
    <w:p w14:paraId="3881BF9B" w14:textId="5F812CD0" w:rsidR="00742DB0" w:rsidRDefault="00742DB0" w:rsidP="00742DB0">
      <w:pPr>
        <w:pStyle w:val="Textoindependiente2"/>
        <w:numPr>
          <w:ilvl w:val="0"/>
          <w:numId w:val="5"/>
        </w:numPr>
        <w:jc w:val="both"/>
      </w:pPr>
      <w:r w:rsidRPr="00CD3AE1">
        <w:t xml:space="preserve">Potenciar la formación en </w:t>
      </w:r>
      <w:r w:rsidR="00404D33" w:rsidRPr="00404D33">
        <w:rPr>
          <w:b/>
          <w:bCs/>
        </w:rPr>
        <w:t>OSL IBERIA</w:t>
      </w:r>
      <w:r>
        <w:t xml:space="preserve">, considerándola </w:t>
      </w:r>
      <w:r w:rsidRPr="00CD3AE1">
        <w:t xml:space="preserve">como un </w:t>
      </w:r>
      <w:r>
        <w:t>medio</w:t>
      </w:r>
      <w:r w:rsidRPr="00CD3AE1">
        <w:t xml:space="preserve"> estratégico </w:t>
      </w:r>
      <w:r>
        <w:t xml:space="preserve">para </w:t>
      </w:r>
      <w:r w:rsidRPr="00CD3AE1">
        <w:t>armonizar</w:t>
      </w:r>
      <w:r>
        <w:t xml:space="preserve"> </w:t>
      </w:r>
      <w:r w:rsidRPr="00CD3AE1">
        <w:t>el desarrollo profesional y humano del personal con los fines propios de la activida</w:t>
      </w:r>
      <w:r>
        <w:t>d que realiza la E</w:t>
      </w:r>
      <w:r w:rsidRPr="00CD3AE1">
        <w:t>mpresa, incrementando el valor de la misma y el de los trabajos que se producen en ella</w:t>
      </w:r>
      <w:r>
        <w:t>.</w:t>
      </w:r>
    </w:p>
    <w:p w14:paraId="64A06025" w14:textId="77777777" w:rsidR="00742DB0" w:rsidRPr="005C0BA0" w:rsidRDefault="00742DB0" w:rsidP="00742DB0">
      <w:pPr>
        <w:pStyle w:val="Textoindependiente2"/>
        <w:jc w:val="both"/>
        <w:rPr>
          <w:rFonts w:cs="Arial"/>
          <w:b/>
          <w:color w:val="0D4154"/>
          <w:szCs w:val="20"/>
        </w:rPr>
      </w:pPr>
      <w:r w:rsidRPr="005C0BA0">
        <w:rPr>
          <w:rFonts w:cs="Arial"/>
          <w:b/>
          <w:color w:val="0D4154"/>
          <w:szCs w:val="20"/>
        </w:rPr>
        <w:t>[Sistema de Gestión]</w:t>
      </w:r>
    </w:p>
    <w:p w14:paraId="7795462D" w14:textId="57B40284" w:rsidR="00742DB0" w:rsidRPr="00E3740A" w:rsidRDefault="00742DB0" w:rsidP="00742DB0">
      <w:pPr>
        <w:pStyle w:val="Textoindependiente2"/>
        <w:numPr>
          <w:ilvl w:val="0"/>
          <w:numId w:val="5"/>
        </w:numPr>
        <w:jc w:val="both"/>
      </w:pPr>
      <w:r>
        <w:rPr>
          <w:rFonts w:cs="Arial"/>
          <w:szCs w:val="20"/>
        </w:rPr>
        <w:t>M</w:t>
      </w:r>
      <w:r w:rsidRPr="00BF23B3">
        <w:rPr>
          <w:rFonts w:cs="Arial"/>
          <w:szCs w:val="20"/>
        </w:rPr>
        <w:t>antener y desarrollar un Sistema de Gestión Integral que dé cumplimiento a lo</w:t>
      </w:r>
      <w:r w:rsidRPr="00E3740A">
        <w:rPr>
          <w:rFonts w:cs="Arial"/>
          <w:szCs w:val="20"/>
        </w:rPr>
        <w:t>s requisitos de los Sistemas de Gestión de la Calidad, Ambiental, de la Seguridad y Salud en el trabajo</w:t>
      </w:r>
      <w:r>
        <w:rPr>
          <w:rFonts w:cs="Arial"/>
          <w:szCs w:val="20"/>
        </w:rPr>
        <w:t>,</w:t>
      </w:r>
      <w:r w:rsidRPr="00E3740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y </w:t>
      </w:r>
      <w:r w:rsidRPr="00943935">
        <w:rPr>
          <w:rFonts w:cs="Arial"/>
          <w:szCs w:val="20"/>
        </w:rPr>
        <w:t>BIM</w:t>
      </w:r>
      <w:r w:rsidRPr="00E3740A">
        <w:rPr>
          <w:rFonts w:cs="Arial"/>
          <w:szCs w:val="20"/>
        </w:rPr>
        <w:t xml:space="preserve">, contenidos en las normas </w:t>
      </w:r>
      <w:r w:rsidRPr="00E3740A">
        <w:t>UNE-EN ISO 9001, UNE-EN ISO 14001, UNE-EN ISO 45001</w:t>
      </w:r>
      <w:r>
        <w:t>,</w:t>
      </w:r>
      <w:r w:rsidRPr="00E3740A">
        <w:t xml:space="preserve"> </w:t>
      </w:r>
      <w:r w:rsidRPr="00943935">
        <w:t>e ISO 19650</w:t>
      </w:r>
      <w:r w:rsidRPr="00E3740A">
        <w:t>, como garantía d</w:t>
      </w:r>
      <w:r w:rsidRPr="00BF23B3">
        <w:t>e una actividad creadora de valor, innovadora</w:t>
      </w:r>
      <w:r>
        <w:t xml:space="preserve"> y </w:t>
      </w:r>
      <w:r w:rsidRPr="00BF23B3">
        <w:t xml:space="preserve">respetuosa con </w:t>
      </w:r>
      <w:r>
        <w:t>la naturaleza, de forma que se prevengan los posibles impactos ambientales, se eliminen los peligros y se reduzcan los riesgos en materia de segurida</w:t>
      </w:r>
      <w:r w:rsidRPr="00E3740A">
        <w:t>d y salud laboral. Este sistema se aplicará en todas sus ubicaciones y actividades.</w:t>
      </w:r>
    </w:p>
    <w:p w14:paraId="34B22B47" w14:textId="77777777" w:rsidR="00742DB0" w:rsidRDefault="00742DB0" w:rsidP="00742DB0">
      <w:pPr>
        <w:pStyle w:val="Textoindependiente2"/>
        <w:numPr>
          <w:ilvl w:val="0"/>
          <w:numId w:val="5"/>
        </w:numPr>
        <w:jc w:val="both"/>
      </w:pPr>
      <w:r>
        <w:t>Establecer los objetivos y metas del Sistema de Gestión Integral con su correspondiente asignación de responsables, medios para su consecución y calendario de cumplimiento, revisarlos y hacerlos cumplir.</w:t>
      </w:r>
    </w:p>
    <w:p w14:paraId="3233113E" w14:textId="09B98214" w:rsidR="00742DB0" w:rsidRPr="000B21E6" w:rsidRDefault="00742DB0" w:rsidP="00742DB0">
      <w:pPr>
        <w:pStyle w:val="Textoindependiente2"/>
        <w:numPr>
          <w:ilvl w:val="0"/>
          <w:numId w:val="5"/>
        </w:numPr>
        <w:jc w:val="both"/>
      </w:pPr>
      <w:r>
        <w:lastRenderedPageBreak/>
        <w:t>Velar por que se establezca, implemente, documente, mantenga y revise</w:t>
      </w:r>
      <w:r w:rsidRPr="00D23EC0">
        <w:t xml:space="preserve"> periódicamente </w:t>
      </w:r>
      <w:r>
        <w:t>esta Política</w:t>
      </w:r>
      <w:r w:rsidRPr="00D23EC0">
        <w:t xml:space="preserve">, </w:t>
      </w:r>
      <w:r>
        <w:t>adecuándola</w:t>
      </w:r>
      <w:r w:rsidRPr="00D23EC0">
        <w:t xml:space="preserve"> a la </w:t>
      </w:r>
      <w:r>
        <w:t xml:space="preserve">realidad de </w:t>
      </w:r>
      <w:r w:rsidR="00943935" w:rsidRPr="00943935">
        <w:rPr>
          <w:b/>
          <w:bCs/>
        </w:rPr>
        <w:t>OSL IBERIA</w:t>
      </w:r>
      <w:r w:rsidRPr="005C0BA0">
        <w:rPr>
          <w:b/>
          <w:color w:val="0D4154"/>
        </w:rPr>
        <w:t xml:space="preserve"> </w:t>
      </w:r>
      <w:r w:rsidRPr="00F61A5B">
        <w:t>y a su estrategia</w:t>
      </w:r>
      <w:r>
        <w:t>.</w:t>
      </w:r>
    </w:p>
    <w:p w14:paraId="6C29582E" w14:textId="7825071B" w:rsidR="00742DB0" w:rsidRDefault="00742DB0" w:rsidP="00742DB0">
      <w:pPr>
        <w:pStyle w:val="Textoindependiente2"/>
        <w:numPr>
          <w:ilvl w:val="0"/>
          <w:numId w:val="5"/>
        </w:numPr>
        <w:jc w:val="both"/>
      </w:pPr>
      <w:r>
        <w:t xml:space="preserve">Poner los medios para que esta Política esté a disposición de las partes interesadas y se comunique y haga entender a todos los que trabajan para </w:t>
      </w:r>
      <w:r w:rsidR="001F4B59" w:rsidRPr="001F4B59">
        <w:rPr>
          <w:b/>
          <w:bCs/>
        </w:rPr>
        <w:t>OSL IBERIA</w:t>
      </w:r>
      <w:r w:rsidRPr="005C0BA0">
        <w:rPr>
          <w:b/>
          <w:color w:val="0D4154"/>
        </w:rPr>
        <w:t xml:space="preserve"> </w:t>
      </w:r>
      <w:r>
        <w:t xml:space="preserve">o en nombre de esta organización, con el propósito de hacerles conscientes de las obligaciones individuales derivadas del Sistema. </w:t>
      </w:r>
    </w:p>
    <w:p w14:paraId="0928C2B1" w14:textId="5132E434" w:rsidR="00742DB0" w:rsidRDefault="00742DB0" w:rsidP="00742DB0">
      <w:pPr>
        <w:pStyle w:val="Textoindependiente2"/>
        <w:numPr>
          <w:ilvl w:val="0"/>
          <w:numId w:val="5"/>
        </w:numPr>
        <w:jc w:val="both"/>
      </w:pPr>
      <w:r w:rsidRPr="00FF02D3">
        <w:t>Velar por que todo el personal y colaboradores</w:t>
      </w:r>
      <w:r w:rsidRPr="00FB1277">
        <w:t xml:space="preserve"> de </w:t>
      </w:r>
      <w:r w:rsidR="001F4B59" w:rsidRPr="001F4B59">
        <w:rPr>
          <w:b/>
          <w:bCs/>
        </w:rPr>
        <w:t>OSL IBERIA</w:t>
      </w:r>
      <w:r w:rsidRPr="005C0BA0">
        <w:rPr>
          <w:b/>
          <w:color w:val="0D4154"/>
        </w:rPr>
        <w:t xml:space="preserve"> </w:t>
      </w:r>
      <w:r w:rsidRPr="00FF02D3">
        <w:t xml:space="preserve">contribuyan a </w:t>
      </w:r>
      <w:r>
        <w:t>la</w:t>
      </w:r>
      <w:r w:rsidRPr="00FF02D3">
        <w:t xml:space="preserve"> eficaci</w:t>
      </w:r>
      <w:r w:rsidRPr="00E3740A">
        <w:t>a y mejora continua del Sistem</w:t>
      </w:r>
      <w:r>
        <w:t>a</w:t>
      </w:r>
      <w:r w:rsidRPr="00FF02D3">
        <w:t>,</w:t>
      </w:r>
      <w:r>
        <w:t xml:space="preserve"> mediante su participación decidida,</w:t>
      </w:r>
      <w:r w:rsidRPr="00FF02D3">
        <w:t xml:space="preserve"> cada uno des</w:t>
      </w:r>
      <w:r>
        <w:t>de su puesto y responsabilidad.</w:t>
      </w:r>
    </w:p>
    <w:p w14:paraId="7649AFC0" w14:textId="77777777" w:rsidR="00742DB0" w:rsidRPr="001F4B59" w:rsidRDefault="00742DB0" w:rsidP="00742DB0">
      <w:pPr>
        <w:pStyle w:val="Textoindependiente2"/>
        <w:jc w:val="both"/>
        <w:rPr>
          <w:rFonts w:cs="Arial"/>
          <w:b/>
          <w:color w:val="0D4154"/>
          <w:szCs w:val="20"/>
        </w:rPr>
      </w:pPr>
      <w:r w:rsidRPr="001F4B59">
        <w:rPr>
          <w:rFonts w:cs="Arial"/>
          <w:b/>
          <w:color w:val="0D4154"/>
          <w:szCs w:val="20"/>
        </w:rPr>
        <w:t>[BIM]</w:t>
      </w:r>
    </w:p>
    <w:p w14:paraId="03E847F3" w14:textId="63188B2A" w:rsidR="00742DB0" w:rsidRPr="001F4B59" w:rsidRDefault="00742DB0" w:rsidP="00742DB0">
      <w:pPr>
        <w:pStyle w:val="Textoindependiente2"/>
        <w:numPr>
          <w:ilvl w:val="0"/>
          <w:numId w:val="6"/>
        </w:numPr>
        <w:jc w:val="both"/>
        <w:rPr>
          <w:rFonts w:cs="Arial"/>
          <w:b/>
          <w:color w:val="0D4154"/>
          <w:szCs w:val="20"/>
        </w:rPr>
      </w:pPr>
      <w:r w:rsidRPr="001F4B59">
        <w:t xml:space="preserve">Fomentar el uso de tecnologías BIM, dotando de los recursos y herramientas tecnológicas que permitan la correcta gestión de la información promoviendo los principios de </w:t>
      </w:r>
      <w:r w:rsidRPr="001F4B59">
        <w:rPr>
          <w:b/>
          <w:bCs/>
        </w:rPr>
        <w:t>interoperabilidad y accesibilidad</w:t>
      </w:r>
      <w:r w:rsidRPr="001F4B59">
        <w:t xml:space="preserve"> (acceso a todos los agentes en el ciclo de vida de los productos y/o servicios enfocados a la toma de decisiones),</w:t>
      </w:r>
      <w:r w:rsidRPr="001F4B59">
        <w:rPr>
          <w:b/>
          <w:bCs/>
        </w:rPr>
        <w:t xml:space="preserve"> eficiencia </w:t>
      </w:r>
      <w:r w:rsidRPr="001F4B59">
        <w:t xml:space="preserve">(aportando valor a todas las partes interesadas), </w:t>
      </w:r>
      <w:r w:rsidRPr="001F4B59">
        <w:rPr>
          <w:b/>
          <w:bCs/>
        </w:rPr>
        <w:t>colaboración</w:t>
      </w:r>
      <w:r w:rsidRPr="001F4B59">
        <w:t xml:space="preserve"> (Uso de entornos colaborativos digitales)</w:t>
      </w:r>
      <w:r w:rsidR="001F4B59">
        <w:t>.</w:t>
      </w:r>
    </w:p>
    <w:p w14:paraId="3DD1EAB1" w14:textId="77777777" w:rsidR="004A0E75" w:rsidRDefault="004A0E75" w:rsidP="000440FB">
      <w:pPr>
        <w:shd w:val="clear" w:color="auto" w:fill="FFFFFF"/>
        <w:spacing w:line="240" w:lineRule="auto"/>
        <w:ind w:left="567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A8BE25E" w14:textId="2FA9C445" w:rsidR="008616FB" w:rsidRPr="008616FB" w:rsidRDefault="008616FB" w:rsidP="008616FB">
      <w:pPr>
        <w:shd w:val="clear" w:color="auto" w:fill="FFFFFF"/>
        <w:spacing w:before="100" w:beforeAutospacing="1" w:line="240" w:lineRule="auto"/>
        <w:ind w:left="567"/>
        <w:jc w:val="right"/>
        <w:rPr>
          <w:rFonts w:eastAsia="Times New Roman" w:cstheme="minorHAnsi"/>
          <w:sz w:val="18"/>
          <w:szCs w:val="18"/>
          <w:lang w:eastAsia="es-ES"/>
        </w:rPr>
      </w:pPr>
      <w:r>
        <w:rPr>
          <w:rFonts w:eastAsia="Times New Roman" w:cstheme="minorHAnsi"/>
          <w:sz w:val="18"/>
          <w:szCs w:val="18"/>
          <w:lang w:eastAsia="es-ES"/>
        </w:rPr>
        <w:t xml:space="preserve">Cartagena, </w:t>
      </w:r>
      <w:r w:rsidR="00780D7B">
        <w:rPr>
          <w:rFonts w:eastAsia="Times New Roman" w:cstheme="minorHAnsi"/>
          <w:sz w:val="18"/>
          <w:szCs w:val="18"/>
          <w:lang w:eastAsia="es-ES"/>
        </w:rPr>
        <w:t>26</w:t>
      </w:r>
      <w:r>
        <w:rPr>
          <w:rFonts w:eastAsia="Times New Roman" w:cstheme="minorHAnsi"/>
          <w:sz w:val="18"/>
          <w:szCs w:val="18"/>
          <w:lang w:eastAsia="es-ES"/>
        </w:rPr>
        <w:t xml:space="preserve"> de </w:t>
      </w:r>
      <w:r w:rsidR="00780D7B">
        <w:rPr>
          <w:rFonts w:eastAsia="Times New Roman" w:cstheme="minorHAnsi"/>
          <w:sz w:val="18"/>
          <w:szCs w:val="18"/>
          <w:lang w:eastAsia="es-ES"/>
        </w:rPr>
        <w:t>junio</w:t>
      </w:r>
      <w:r>
        <w:rPr>
          <w:rFonts w:eastAsia="Times New Roman" w:cstheme="minorHAnsi"/>
          <w:sz w:val="18"/>
          <w:szCs w:val="18"/>
          <w:lang w:eastAsia="es-ES"/>
        </w:rPr>
        <w:t xml:space="preserve"> de 202</w:t>
      </w:r>
      <w:r w:rsidR="00780D7B">
        <w:rPr>
          <w:rFonts w:eastAsia="Times New Roman" w:cstheme="minorHAnsi"/>
          <w:sz w:val="18"/>
          <w:szCs w:val="18"/>
          <w:lang w:eastAsia="es-ES"/>
        </w:rPr>
        <w:t>4</w:t>
      </w:r>
    </w:p>
    <w:p w14:paraId="19E5E82C" w14:textId="18E64CA8" w:rsidR="001D72D2" w:rsidRPr="001D72D2" w:rsidRDefault="00B05A93" w:rsidP="00B05A93">
      <w:pPr>
        <w:shd w:val="clear" w:color="auto" w:fill="FFFFFF"/>
        <w:spacing w:before="100" w:beforeAutospacing="1" w:line="240" w:lineRule="auto"/>
        <w:ind w:left="567"/>
        <w:jc w:val="right"/>
        <w:rPr>
          <w:rFonts w:eastAsia="Times New Roman" w:cstheme="minorHAnsi"/>
          <w:i/>
          <w:iCs/>
          <w:sz w:val="18"/>
          <w:szCs w:val="18"/>
          <w:lang w:eastAsia="es-ES"/>
        </w:rPr>
      </w:pPr>
      <w:r w:rsidRPr="00B05A93">
        <w:rPr>
          <w:noProof/>
        </w:rPr>
        <w:drawing>
          <wp:inline distT="0" distB="0" distL="0" distR="0" wp14:anchorId="737C52A2" wp14:editId="1CAEED5A">
            <wp:extent cx="1158018" cy="443983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5783" cy="48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3980E" w14:textId="30DFD79C" w:rsidR="001D72D2" w:rsidRDefault="001D72D2" w:rsidP="00676BD9">
      <w:pPr>
        <w:spacing w:after="0"/>
        <w:jc w:val="right"/>
        <w:rPr>
          <w:i/>
          <w:iCs/>
          <w:sz w:val="18"/>
          <w:szCs w:val="18"/>
          <w:lang w:val="es-CO"/>
        </w:rPr>
      </w:pPr>
      <w:r w:rsidRPr="001D72D2">
        <w:rPr>
          <w:i/>
          <w:iCs/>
          <w:sz w:val="18"/>
          <w:szCs w:val="18"/>
          <w:lang w:val="es-CO"/>
        </w:rPr>
        <w:t xml:space="preserve">Fdo. </w:t>
      </w:r>
    </w:p>
    <w:p w14:paraId="165F4A6D" w14:textId="5AC6100A" w:rsidR="008060AB" w:rsidRPr="001D72D2" w:rsidRDefault="008060AB" w:rsidP="00676BD9">
      <w:pPr>
        <w:spacing w:after="0"/>
        <w:jc w:val="right"/>
        <w:rPr>
          <w:i/>
          <w:iCs/>
          <w:sz w:val="18"/>
          <w:szCs w:val="18"/>
          <w:lang w:val="es-CO"/>
        </w:rPr>
      </w:pPr>
      <w:r>
        <w:rPr>
          <w:i/>
          <w:iCs/>
          <w:sz w:val="18"/>
          <w:szCs w:val="18"/>
          <w:lang w:val="es-CO"/>
        </w:rPr>
        <w:t>Fernando Rodríguez-Bustelo</w:t>
      </w:r>
    </w:p>
    <w:p w14:paraId="65BDDC50" w14:textId="32ED2EBF" w:rsidR="00780D7B" w:rsidRPr="001D72D2" w:rsidRDefault="001D72D2" w:rsidP="00676BD9">
      <w:pPr>
        <w:spacing w:after="0"/>
        <w:jc w:val="right"/>
        <w:rPr>
          <w:sz w:val="18"/>
          <w:szCs w:val="18"/>
        </w:rPr>
      </w:pPr>
      <w:r w:rsidRPr="001D72D2">
        <w:rPr>
          <w:i/>
          <w:iCs/>
          <w:sz w:val="18"/>
          <w:szCs w:val="18"/>
          <w:lang w:val="es-CO"/>
        </w:rPr>
        <w:t>Director OSL Iberia</w:t>
      </w:r>
    </w:p>
    <w:sectPr w:rsidR="00EF1EFE" w:rsidRPr="001D72D2" w:rsidSect="00F63085">
      <w:headerReference w:type="default" r:id="rId11"/>
      <w:pgSz w:w="11906" w:h="16838"/>
      <w:pgMar w:top="1418" w:right="1133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5BE4B" w14:textId="77777777" w:rsidR="001D72D2" w:rsidRDefault="001D72D2" w:rsidP="001D72D2">
      <w:pPr>
        <w:spacing w:after="0" w:line="240" w:lineRule="auto"/>
      </w:pPr>
      <w:r>
        <w:separator/>
      </w:r>
    </w:p>
  </w:endnote>
  <w:endnote w:type="continuationSeparator" w:id="0">
    <w:p w14:paraId="54AFFE19" w14:textId="77777777" w:rsidR="001D72D2" w:rsidRDefault="001D72D2" w:rsidP="001D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CC025" w14:textId="77777777" w:rsidR="001D72D2" w:rsidRDefault="001D72D2" w:rsidP="001D72D2">
      <w:pPr>
        <w:spacing w:after="0" w:line="240" w:lineRule="auto"/>
      </w:pPr>
      <w:r>
        <w:separator/>
      </w:r>
    </w:p>
  </w:footnote>
  <w:footnote w:type="continuationSeparator" w:id="0">
    <w:p w14:paraId="3C5621BE" w14:textId="77777777" w:rsidR="001D72D2" w:rsidRDefault="001D72D2" w:rsidP="001D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AB0C9" w14:textId="53F2289B" w:rsidR="001D72D2" w:rsidRDefault="00B57ADD" w:rsidP="00B57ADD">
    <w:pPr>
      <w:jc w:val="right"/>
    </w:pPr>
    <w:r>
      <w:rPr>
        <w:b/>
        <w:noProof/>
      </w:rPr>
      <w:drawing>
        <wp:inline distT="0" distB="0" distL="0" distR="0" wp14:anchorId="518F4A05" wp14:editId="0C0C921C">
          <wp:extent cx="1762125" cy="428625"/>
          <wp:effectExtent l="0" t="0" r="9525" b="9525"/>
          <wp:docPr id="533700255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925258" name="Imagen 2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BCF19" w14:textId="278508ED" w:rsidR="00DD1279" w:rsidRPr="005C0BA0" w:rsidRDefault="00DD1279" w:rsidP="00DD1279">
    <w:pPr>
      <w:pStyle w:val="Textoindependiente2"/>
      <w:jc w:val="center"/>
      <w:rPr>
        <w:b/>
        <w:bCs/>
        <w:color w:val="0D4154"/>
        <w:sz w:val="36"/>
        <w:szCs w:val="36"/>
      </w:rPr>
    </w:pPr>
    <w:bookmarkStart w:id="0" w:name="_Toc122836361"/>
    <w:r w:rsidRPr="6704CDC5">
      <w:rPr>
        <w:b/>
        <w:bCs/>
        <w:color w:val="0D4154"/>
        <w:sz w:val="36"/>
        <w:szCs w:val="36"/>
      </w:rPr>
      <w:t xml:space="preserve">Política </w:t>
    </w:r>
    <w:r>
      <w:rPr>
        <w:b/>
        <w:bCs/>
        <w:color w:val="0D4154"/>
        <w:sz w:val="36"/>
        <w:szCs w:val="36"/>
      </w:rPr>
      <w:t>Integral OSL IBERIA</w:t>
    </w:r>
    <w:bookmarkEnd w:id="0"/>
  </w:p>
  <w:p w14:paraId="6428019A" w14:textId="77777777" w:rsidR="001D72D2" w:rsidRDefault="001D72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93D"/>
    <w:multiLevelType w:val="multilevel"/>
    <w:tmpl w:val="0058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F0DD8"/>
    <w:multiLevelType w:val="hybridMultilevel"/>
    <w:tmpl w:val="AD042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F665C"/>
    <w:multiLevelType w:val="hybridMultilevel"/>
    <w:tmpl w:val="2278BDE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FE70E2"/>
    <w:multiLevelType w:val="hybridMultilevel"/>
    <w:tmpl w:val="A21ECDF2"/>
    <w:lvl w:ilvl="0" w:tplc="29A2B6FA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C0F08"/>
    <w:multiLevelType w:val="multilevel"/>
    <w:tmpl w:val="D080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B4E95"/>
    <w:multiLevelType w:val="multilevel"/>
    <w:tmpl w:val="D796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798185">
    <w:abstractNumId w:val="0"/>
  </w:num>
  <w:num w:numId="2" w16cid:durableId="131216481">
    <w:abstractNumId w:val="5"/>
  </w:num>
  <w:num w:numId="3" w16cid:durableId="139464877">
    <w:abstractNumId w:val="4"/>
  </w:num>
  <w:num w:numId="4" w16cid:durableId="1820807688">
    <w:abstractNumId w:val="2"/>
  </w:num>
  <w:num w:numId="5" w16cid:durableId="1783959984">
    <w:abstractNumId w:val="3"/>
  </w:num>
  <w:num w:numId="6" w16cid:durableId="138356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D2"/>
    <w:rsid w:val="000440FB"/>
    <w:rsid w:val="001D72D2"/>
    <w:rsid w:val="001F4B59"/>
    <w:rsid w:val="002C1AE7"/>
    <w:rsid w:val="002E676B"/>
    <w:rsid w:val="00300ACA"/>
    <w:rsid w:val="003C6F69"/>
    <w:rsid w:val="00404D33"/>
    <w:rsid w:val="0045766E"/>
    <w:rsid w:val="004A0E75"/>
    <w:rsid w:val="00510D3D"/>
    <w:rsid w:val="0056673C"/>
    <w:rsid w:val="005E5518"/>
    <w:rsid w:val="00676BD9"/>
    <w:rsid w:val="00742DB0"/>
    <w:rsid w:val="00754A39"/>
    <w:rsid w:val="00780D7B"/>
    <w:rsid w:val="00800EE2"/>
    <w:rsid w:val="008060AB"/>
    <w:rsid w:val="008616FB"/>
    <w:rsid w:val="00943935"/>
    <w:rsid w:val="00A51D1E"/>
    <w:rsid w:val="00AB559E"/>
    <w:rsid w:val="00B05A93"/>
    <w:rsid w:val="00B57ADD"/>
    <w:rsid w:val="00C562F6"/>
    <w:rsid w:val="00C6168A"/>
    <w:rsid w:val="00DD1279"/>
    <w:rsid w:val="00E732BF"/>
    <w:rsid w:val="00F30E0C"/>
    <w:rsid w:val="00F45F92"/>
    <w:rsid w:val="00F63085"/>
    <w:rsid w:val="00F6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F1113"/>
  <w15:chartTrackingRefBased/>
  <w15:docId w15:val="{FE525494-9E53-43AA-B996-ED103C3F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2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7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2D2"/>
  </w:style>
  <w:style w:type="paragraph" w:styleId="Piedepgina">
    <w:name w:val="footer"/>
    <w:basedOn w:val="Normal"/>
    <w:link w:val="PiedepginaCar"/>
    <w:uiPriority w:val="99"/>
    <w:unhideWhenUsed/>
    <w:rsid w:val="001D7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2D2"/>
  </w:style>
  <w:style w:type="paragraph" w:styleId="Textoindependiente2">
    <w:name w:val="Body Text 2"/>
    <w:basedOn w:val="Normal"/>
    <w:link w:val="Textoindependiente2Car"/>
    <w:uiPriority w:val="99"/>
    <w:rsid w:val="00DD1279"/>
    <w:pPr>
      <w:spacing w:before="120" w:after="0" w:line="360" w:lineRule="exact"/>
    </w:pPr>
    <w:rPr>
      <w:rFonts w:ascii="Verdana" w:eastAsia="Times New Roman" w:hAnsi="Verdana" w:cs="Times New Roman"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D1279"/>
    <w:rPr>
      <w:rFonts w:ascii="Verdana" w:eastAsia="Times New Roman" w:hAnsi="Verdana" w:cs="Times New Roman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3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58E8B39E640E45A270D30E26C422D7" ma:contentTypeVersion="4" ma:contentTypeDescription="Crear nuevo documento." ma:contentTypeScope="" ma:versionID="05003ae35bf6ad147f83ac7375465ce2">
  <xsd:schema xmlns:xsd="http://www.w3.org/2001/XMLSchema" xmlns:xs="http://www.w3.org/2001/XMLSchema" xmlns:p="http://schemas.microsoft.com/office/2006/metadata/properties" xmlns:ns2="d216904b-8d52-4a94-9e00-5c1633b1ad21" targetNamespace="http://schemas.microsoft.com/office/2006/metadata/properties" ma:root="true" ma:fieldsID="80fa98fbe6b8f12a00747ca5f4bfac7e" ns2:_="">
    <xsd:import namespace="d216904b-8d52-4a94-9e00-5c1633b1a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6904b-8d52-4a94-9e00-5c1633b1a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22153-64D0-4CEB-AEAB-360BE3E9A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2FAC7-EB32-461F-9179-FEE4D949B8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C3A4E9-6441-47A0-9912-8E051E1F1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6904b-8d52-4a94-9e00-5c1633b1a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824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Elizalde de la Torre</dc:creator>
  <cp:keywords/>
  <dc:description/>
  <cp:lastModifiedBy>Cesar Herranz Domingo</cp:lastModifiedBy>
  <cp:revision>31</cp:revision>
  <dcterms:created xsi:type="dcterms:W3CDTF">2020-03-18T18:27:00Z</dcterms:created>
  <dcterms:modified xsi:type="dcterms:W3CDTF">2024-06-26T06:50:00Z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0x0101006258E8B39E640E45A270D30E26C422D7</vt:lpwstr>
  </property>
</Properties>
</file>